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9CE4A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1BCD532E"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2</w:t>
      </w:r>
    </w:p>
    <w:p w14:paraId="04445390">
      <w:pPr>
        <w:snapToGrid w:val="0"/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申请加入《河北法院委托</w:t>
      </w:r>
    </w:p>
    <w:p w14:paraId="6DCE6F8F">
      <w:pPr>
        <w:snapToGrid w:val="0"/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鉴定、评估机构备案名单》承诺书</w:t>
      </w:r>
    </w:p>
    <w:p w14:paraId="6E65B0F4">
      <w:r>
        <w:t xml:space="preserve"> </w:t>
      </w:r>
    </w:p>
    <w:p w14:paraId="07330726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河北省高级人民法院：</w:t>
      </w:r>
    </w:p>
    <w:p w14:paraId="26D72DCB">
      <w:pPr>
        <w:pStyle w:val="15"/>
        <w:widowControl w:val="0"/>
        <w:spacing w:before="0" w:beforeAutospacing="0" w:after="0" w:afterAutospacing="0" w:line="3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本机构自愿申请加入</w:t>
      </w:r>
      <w:r>
        <w:rPr>
          <w:rFonts w:hint="eastAsia" w:ascii="仿宋" w:hAnsi="仿宋" w:eastAsia="仿宋" w:cs="仿宋_GB2312"/>
          <w:sz w:val="32"/>
          <w:szCs w:val="32"/>
        </w:rPr>
        <w:t>《河北法院委托鉴定、评估机构备案名单》，</w:t>
      </w:r>
      <w:r>
        <w:rPr>
          <w:rFonts w:hint="eastAsia" w:ascii="仿宋" w:hAnsi="仿宋" w:eastAsia="仿宋" w:cs="Times New Roman"/>
          <w:sz w:val="32"/>
          <w:szCs w:val="32"/>
        </w:rPr>
        <w:t>自愿接受河北法院委托从事司法鉴定（评估）活动，自愿遵守河北高院《对外委托工作实施细则（试行）》、《鉴定、评估机构备案、监督管理办法（试行）》等规定，认真履行职责，接受履职监管。</w:t>
      </w:r>
    </w:p>
    <w:p w14:paraId="7354AB2B">
      <w:pPr>
        <w:rPr>
          <w:rFonts w:ascii="仿宋" w:hAnsi="仿宋" w:eastAsia="仿宋"/>
          <w:kern w:val="0"/>
          <w:sz w:val="32"/>
          <w:szCs w:val="32"/>
        </w:rPr>
      </w:pPr>
      <w:r>
        <w:t xml:space="preserve"> </w:t>
      </w:r>
    </w:p>
    <w:p w14:paraId="7403C070">
      <w:pPr>
        <w:rPr>
          <w:rFonts w:ascii="仿宋" w:hAnsi="仿宋" w:eastAsia="仿宋"/>
          <w:kern w:val="0"/>
          <w:sz w:val="32"/>
          <w:szCs w:val="32"/>
        </w:rPr>
      </w:pPr>
    </w:p>
    <w:p w14:paraId="37DAAED8"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 w14:paraId="1286025C"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2"/>
        </w:rPr>
        <w:t>单位名称（印章）：</w:t>
      </w:r>
    </w:p>
    <w:p w14:paraId="5291E2C3"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2"/>
        </w:rPr>
        <w:t>法定代表人（负责人）签字：</w:t>
      </w:r>
    </w:p>
    <w:p w14:paraId="71B89094">
      <w:pPr>
        <w:widowControl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日期：</w:t>
      </w:r>
    </w:p>
    <w:p w14:paraId="69542E08">
      <w:pPr>
        <w:widowControl/>
        <w:rPr>
          <w:rFonts w:ascii="仿宋" w:hAnsi="仿宋" w:eastAsia="仿宋"/>
          <w:kern w:val="0"/>
          <w:sz w:val="32"/>
          <w:szCs w:val="32"/>
        </w:rPr>
      </w:pPr>
    </w:p>
    <w:p w14:paraId="6BC22FA4"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4308F010"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3284F568"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614E3E37"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3E66D5F9"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3</w:t>
      </w:r>
    </w:p>
    <w:p w14:paraId="22D28AF4">
      <w:pPr>
        <w:spacing w:afterLines="50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价格评估机构入库申请表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031"/>
        <w:gridCol w:w="2409"/>
        <w:gridCol w:w="1655"/>
      </w:tblGrid>
      <w:tr w14:paraId="77D9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945" w:type="dxa"/>
            <w:vAlign w:val="center"/>
          </w:tcPr>
          <w:p w14:paraId="068A055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机构名称</w:t>
            </w:r>
          </w:p>
        </w:tc>
        <w:tc>
          <w:tcPr>
            <w:tcW w:w="6095" w:type="dxa"/>
            <w:gridSpan w:val="3"/>
            <w:vAlign w:val="center"/>
          </w:tcPr>
          <w:p w14:paraId="640FBFD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CCF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945" w:type="dxa"/>
            <w:vAlign w:val="center"/>
          </w:tcPr>
          <w:p w14:paraId="1EE0127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统一社会信用代码</w:t>
            </w:r>
          </w:p>
        </w:tc>
        <w:tc>
          <w:tcPr>
            <w:tcW w:w="4440" w:type="dxa"/>
            <w:gridSpan w:val="2"/>
            <w:vAlign w:val="center"/>
          </w:tcPr>
          <w:p w14:paraId="16E7213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3955DADA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Wingdings" w:eastAsia="仿宋"/>
                <w:color w:val="000000"/>
                <w:sz w:val="24"/>
              </w:rPr>
              <w:sym w:font="Wingdings" w:char="F0A8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自有产权</w:t>
            </w:r>
          </w:p>
          <w:p w14:paraId="07F76086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Wingdings" w:eastAsia="仿宋"/>
                <w:color w:val="000000"/>
                <w:sz w:val="24"/>
              </w:rPr>
              <w:sym w:font="Wingdings" w:char="F0A8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租赁</w:t>
            </w:r>
          </w:p>
        </w:tc>
      </w:tr>
      <w:tr w14:paraId="01CC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00DCD1B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登记住所</w:t>
            </w:r>
          </w:p>
        </w:tc>
        <w:tc>
          <w:tcPr>
            <w:tcW w:w="4440" w:type="dxa"/>
            <w:gridSpan w:val="2"/>
            <w:vAlign w:val="center"/>
          </w:tcPr>
          <w:p w14:paraId="0683A7C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 w14:paraId="586EABA9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7F8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186E46E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成立时间</w:t>
            </w:r>
          </w:p>
        </w:tc>
        <w:tc>
          <w:tcPr>
            <w:tcW w:w="2031" w:type="dxa"/>
            <w:vAlign w:val="center"/>
          </w:tcPr>
          <w:p w14:paraId="78F376C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CDC8A1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注册价格鉴证师数量</w:t>
            </w:r>
          </w:p>
        </w:tc>
        <w:tc>
          <w:tcPr>
            <w:tcW w:w="1655" w:type="dxa"/>
            <w:vAlign w:val="center"/>
          </w:tcPr>
          <w:p w14:paraId="063735B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22F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38558A0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资质等级</w:t>
            </w:r>
          </w:p>
        </w:tc>
        <w:tc>
          <w:tcPr>
            <w:tcW w:w="2031" w:type="dxa"/>
            <w:vAlign w:val="center"/>
          </w:tcPr>
          <w:p w14:paraId="0216D7F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9CD343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会员类别</w:t>
            </w:r>
          </w:p>
        </w:tc>
        <w:tc>
          <w:tcPr>
            <w:tcW w:w="1655" w:type="dxa"/>
            <w:vAlign w:val="center"/>
          </w:tcPr>
          <w:p w14:paraId="730208C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A8E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222398A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</w:t>
            </w:r>
          </w:p>
        </w:tc>
        <w:tc>
          <w:tcPr>
            <w:tcW w:w="2031" w:type="dxa"/>
            <w:vAlign w:val="center"/>
          </w:tcPr>
          <w:p w14:paraId="764E17F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1A3B5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法定代表人是否为价格鉴证师</w:t>
            </w:r>
          </w:p>
        </w:tc>
        <w:tc>
          <w:tcPr>
            <w:tcW w:w="1655" w:type="dxa"/>
            <w:vAlign w:val="center"/>
          </w:tcPr>
          <w:p w14:paraId="4E72C66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000000"/>
                <w:sz w:val="24"/>
              </w:rPr>
              <w:t>请填写是</w:t>
            </w:r>
            <w:r>
              <w:rPr>
                <w:rFonts w:ascii="仿宋" w:hAnsi="仿宋" w:eastAsia="仿宋"/>
                <w:i/>
                <w:iCs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i/>
                <w:iCs/>
                <w:color w:val="000000"/>
                <w:sz w:val="24"/>
              </w:rPr>
              <w:t>否</w:t>
            </w:r>
          </w:p>
        </w:tc>
      </w:tr>
      <w:tr w14:paraId="385A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473983D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法定代表人备案执业年限</w:t>
            </w:r>
          </w:p>
        </w:tc>
        <w:tc>
          <w:tcPr>
            <w:tcW w:w="2031" w:type="dxa"/>
            <w:vAlign w:val="center"/>
          </w:tcPr>
          <w:p w14:paraId="19DB2D3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C6F866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价格评估机构管理制度数量</w:t>
            </w:r>
          </w:p>
        </w:tc>
        <w:tc>
          <w:tcPr>
            <w:tcW w:w="1655" w:type="dxa"/>
            <w:vAlign w:val="center"/>
          </w:tcPr>
          <w:p w14:paraId="7C5FE79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3ED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74515B4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机构联系人</w:t>
            </w:r>
          </w:p>
        </w:tc>
        <w:tc>
          <w:tcPr>
            <w:tcW w:w="2031" w:type="dxa"/>
            <w:vAlign w:val="center"/>
          </w:tcPr>
          <w:p w14:paraId="3AE6B8B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1C7E91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联系人手机</w:t>
            </w:r>
          </w:p>
        </w:tc>
        <w:tc>
          <w:tcPr>
            <w:tcW w:w="1655" w:type="dxa"/>
            <w:vAlign w:val="center"/>
          </w:tcPr>
          <w:p w14:paraId="5F65ED3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B4F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4672E00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营业收入</w:t>
            </w:r>
          </w:p>
        </w:tc>
        <w:tc>
          <w:tcPr>
            <w:tcW w:w="2031" w:type="dxa"/>
            <w:vAlign w:val="center"/>
          </w:tcPr>
          <w:p w14:paraId="52E31DB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17E617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案件数量</w:t>
            </w:r>
          </w:p>
        </w:tc>
        <w:tc>
          <w:tcPr>
            <w:tcW w:w="1655" w:type="dxa"/>
            <w:vAlign w:val="center"/>
          </w:tcPr>
          <w:p w14:paraId="5A58375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F60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945" w:type="dxa"/>
            <w:vAlign w:val="center"/>
          </w:tcPr>
          <w:p w14:paraId="19D5DAFB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年受行政处罚</w:t>
            </w:r>
          </w:p>
          <w:p w14:paraId="5719409F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或自律惩戒情况</w:t>
            </w:r>
          </w:p>
        </w:tc>
        <w:tc>
          <w:tcPr>
            <w:tcW w:w="6095" w:type="dxa"/>
            <w:gridSpan w:val="3"/>
            <w:vAlign w:val="center"/>
          </w:tcPr>
          <w:p w14:paraId="242C26E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如有请列举并附相关证明材料。</w:t>
            </w:r>
          </w:p>
        </w:tc>
      </w:tr>
      <w:tr w14:paraId="7E97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2945" w:type="dxa"/>
            <w:vAlign w:val="center"/>
          </w:tcPr>
          <w:p w14:paraId="649FA9F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年获奖表彰和参与慈善公益活动情况</w:t>
            </w:r>
          </w:p>
        </w:tc>
        <w:tc>
          <w:tcPr>
            <w:tcW w:w="6095" w:type="dxa"/>
            <w:gridSpan w:val="3"/>
            <w:vAlign w:val="center"/>
          </w:tcPr>
          <w:p w14:paraId="35F9916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如有请列举并附相关证明材料。</w:t>
            </w:r>
          </w:p>
        </w:tc>
      </w:tr>
      <w:tr w14:paraId="34AB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9040" w:type="dxa"/>
            <w:gridSpan w:val="4"/>
            <w:vAlign w:val="center"/>
          </w:tcPr>
          <w:p w14:paraId="173FBC17"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本机构自愿申请进入河北省高级人民法院司法评估机构名单库，对申请表填写内容及申请材料的真实性负责。</w:t>
            </w:r>
          </w:p>
          <w:p w14:paraId="37E77ED4">
            <w:pPr>
              <w:spacing w:line="440" w:lineRule="exact"/>
              <w:ind w:right="48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法定代表人（签名）：</w:t>
            </w:r>
          </w:p>
          <w:p w14:paraId="79887996">
            <w:pPr>
              <w:spacing w:line="440" w:lineRule="exact"/>
              <w:ind w:right="1440" w:firstLine="4680" w:firstLineChars="19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申请机构（盖章）</w:t>
            </w:r>
          </w:p>
          <w:p w14:paraId="42711187">
            <w:pPr>
              <w:spacing w:line="440" w:lineRule="exact"/>
              <w:ind w:right="1440" w:firstLine="4680" w:firstLineChars="19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申请日期：</w:t>
            </w:r>
          </w:p>
        </w:tc>
      </w:tr>
    </w:tbl>
    <w:p w14:paraId="5A6FFF3F">
      <w:pPr>
        <w:rPr>
          <w:rFonts w:asci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注：如法人为价格鉴证师，请附法人执业登记证书。</w:t>
      </w:r>
    </w:p>
    <w:p w14:paraId="1916E3C8">
      <w:pPr>
        <w:pStyle w:val="15"/>
        <w:widowControl w:val="0"/>
        <w:spacing w:before="0" w:beforeAutospacing="0" w:after="0" w:afterAutospacing="0" w:line="360" w:lineRule="atLeast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7B7E769D">
      <w:pPr>
        <w:pStyle w:val="15"/>
        <w:widowControl w:val="0"/>
        <w:spacing w:before="0" w:beforeAutospacing="0" w:after="0" w:afterAutospacing="0" w:line="360" w:lineRule="atLeast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4</w:t>
      </w:r>
    </w:p>
    <w:p w14:paraId="228AA4A0">
      <w:pPr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价格鉴证评估机构价格评估人员登记表</w:t>
      </w:r>
    </w:p>
    <w:p w14:paraId="3C74E3E7">
      <w:pPr>
        <w:jc w:val="center"/>
        <w:textAlignment w:val="baseline"/>
        <w:rPr>
          <w:rFonts w:ascii="仿宋" w:hAnsi="仿宋" w:eastAsia="仿宋" w:cs="仿宋"/>
          <w:szCs w:val="21"/>
        </w:rPr>
      </w:pPr>
    </w:p>
    <w:p w14:paraId="3BFA462C">
      <w:pPr>
        <w:textAlignment w:val="baseline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价格评估机构名称：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35"/>
        <w:gridCol w:w="1831"/>
        <w:gridCol w:w="1275"/>
        <w:gridCol w:w="2065"/>
        <w:gridCol w:w="1713"/>
      </w:tblGrid>
      <w:tr w14:paraId="257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vAlign w:val="center"/>
          </w:tcPr>
          <w:p w14:paraId="4824D634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314" w:type="pct"/>
            <w:vAlign w:val="center"/>
          </w:tcPr>
          <w:p w14:paraId="143634DB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074" w:type="pct"/>
            <w:vAlign w:val="center"/>
          </w:tcPr>
          <w:p w14:paraId="1EB3513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资格证名称</w:t>
            </w:r>
          </w:p>
        </w:tc>
        <w:tc>
          <w:tcPr>
            <w:tcW w:w="748" w:type="pct"/>
            <w:vAlign w:val="center"/>
          </w:tcPr>
          <w:p w14:paraId="5F0961E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</w:t>
            </w:r>
          </w:p>
          <w:p w14:paraId="5926387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证号</w:t>
            </w:r>
          </w:p>
        </w:tc>
        <w:tc>
          <w:tcPr>
            <w:tcW w:w="1211" w:type="pct"/>
            <w:vAlign w:val="center"/>
          </w:tcPr>
          <w:p w14:paraId="47C76EB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</w:t>
            </w:r>
          </w:p>
        </w:tc>
        <w:tc>
          <w:tcPr>
            <w:tcW w:w="1005" w:type="pct"/>
            <w:vAlign w:val="center"/>
          </w:tcPr>
          <w:p w14:paraId="4BDD639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电话号码</w:t>
            </w:r>
          </w:p>
        </w:tc>
      </w:tr>
      <w:tr w14:paraId="0C62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4844CDF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67A3803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0E3473D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028F31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77BC180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2612696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3DB5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4977707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603C441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0816D34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22A0FD1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4E5251F4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1960FAF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6668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2323EF1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75DEF5C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5931844B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0ABFAF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4FFD5696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559D831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546C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702F601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7564B7C6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310403E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B5BCFB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0104B1C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2AA702F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350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3CDE2D93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31C5149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7181C0C9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33F1A5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2E6CAB3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5B8DB0B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72EA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6B47750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37FD3340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2C9B8D2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347589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7326D31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3117A9B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4E5D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1F3D86BB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46754D3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45573B6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D28E710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727888C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74BA53B4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21E7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6573872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7DC3C573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561FF85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4EC0F81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05B1A9ED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5B817C9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1450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5CA6581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09FE7F9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4A9030B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17598A53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59F5C599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62E2261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40F0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35C797A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3159354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5A459BC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1629586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46D65203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3F30DDFD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775E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137BF3FD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0B54FCF3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11648FE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224064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32E23CA7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6995FEF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5647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113EE585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2E9633E0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079B3EF6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5C5C7108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582BF639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00C0ACAF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5D11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2D82AF1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49704AC0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2B337BB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1960C482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444A4EC4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1E1AEE1A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  <w:tr w14:paraId="0524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5" w:type="pct"/>
            <w:vAlign w:val="center"/>
          </w:tcPr>
          <w:p w14:paraId="185B3DEB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14:paraId="7BB18469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6D16CBE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03AF7BE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14:paraId="5EB645C1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5" w:type="pct"/>
            <w:vAlign w:val="center"/>
          </w:tcPr>
          <w:p w14:paraId="3B89F78C">
            <w:pPr>
              <w:jc w:val="center"/>
              <w:textAlignment w:val="baseline"/>
              <w:rPr>
                <w:rFonts w:ascii="宋体" w:cs="宋体"/>
                <w:sz w:val="22"/>
                <w:szCs w:val="22"/>
              </w:rPr>
            </w:pPr>
          </w:p>
        </w:tc>
      </w:tr>
    </w:tbl>
    <w:p w14:paraId="1CCCF822">
      <w:pPr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注：请附公司所有人员参加上一年度业务培训结业证书复印件。</w:t>
      </w:r>
    </w:p>
    <w:p w14:paraId="55A13D2B">
      <w:pPr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 w14:paraId="1BFC6999">
      <w:pPr>
        <w:textAlignment w:val="baseline"/>
        <w:rPr>
          <w:rFonts w:ascii="仿宋" w:hAnsi="仿宋" w:eastAsia="仿宋" w:cs="仿宋"/>
          <w:sz w:val="32"/>
          <w:szCs w:val="32"/>
        </w:rPr>
      </w:pPr>
    </w:p>
    <w:p w14:paraId="414D038E">
      <w:pPr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29AC73F">
      <w:pPr>
        <w:spacing w:afterLines="50" w:line="4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5824DF70">
      <w:pPr>
        <w:spacing w:afterLines="50" w:line="4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56226F17">
      <w:pPr>
        <w:spacing w:afterLines="50" w:line="4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5</w:t>
      </w:r>
    </w:p>
    <w:p w14:paraId="7408B80F">
      <w:pPr>
        <w:jc w:val="center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××××价格评估有限公司</w:t>
      </w:r>
    </w:p>
    <w:p w14:paraId="72144193">
      <w:pPr>
        <w:jc w:val="center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价格评估司法评估收费标准</w:t>
      </w:r>
    </w:p>
    <w:p w14:paraId="7E90940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480" w:firstLineChars="200"/>
        <w:textAlignment w:val="baseline"/>
      </w:pPr>
      <w:r>
        <w:rPr>
          <w:rFonts w:hint="eastAsia" w:ascii="仿宋" w:hAnsi="仿宋" w:eastAsia="仿宋" w:cs="仿宋"/>
          <w:sz w:val="24"/>
        </w:rPr>
        <w:t>根据《中华人民共和国价格法》、最高法院《对外委托鉴定、评估、拍卖等工作管理规定》和河北高院《鉴定、评估机构备案、监督管理办法（试行）》等法律法规的相关规定，我公司对人民法院委托价格鉴证工作制定如下收费标准，报河北省价格评估行业协会备案，并向社会公示，承诺按该收费标准收取价格鉴证费用。</w:t>
      </w:r>
    </w:p>
    <w:tbl>
      <w:tblPr>
        <w:tblStyle w:val="7"/>
        <w:tblW w:w="8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310"/>
        <w:gridCol w:w="1643"/>
        <w:gridCol w:w="1658"/>
      </w:tblGrid>
      <w:tr w14:paraId="30D7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29" w:type="dxa"/>
          </w:tcPr>
          <w:p w14:paraId="426BA2A6">
            <w:pPr>
              <w:pStyle w:val="16"/>
              <w:spacing w:before="202" w:line="228" w:lineRule="auto"/>
              <w:ind w:left="164"/>
            </w:pPr>
            <w:r>
              <w:rPr>
                <w:rFonts w:hint="eastAsia"/>
                <w:spacing w:val="4"/>
              </w:rPr>
              <w:t>档次</w:t>
            </w:r>
          </w:p>
        </w:tc>
        <w:tc>
          <w:tcPr>
            <w:tcW w:w="4310" w:type="dxa"/>
          </w:tcPr>
          <w:p w14:paraId="0F856A07">
            <w:pPr>
              <w:pStyle w:val="16"/>
              <w:spacing w:before="201" w:line="227" w:lineRule="auto"/>
              <w:ind w:left="895"/>
            </w:pPr>
            <w:r>
              <w:rPr>
                <w:rFonts w:hint="eastAsia"/>
                <w:spacing w:val="8"/>
              </w:rPr>
              <w:t>价格鉴证评估总额（万元）</w:t>
            </w:r>
          </w:p>
        </w:tc>
        <w:tc>
          <w:tcPr>
            <w:tcW w:w="1643" w:type="dxa"/>
          </w:tcPr>
          <w:p w14:paraId="1F98AF59">
            <w:pPr>
              <w:pStyle w:val="16"/>
              <w:spacing w:before="202" w:line="228" w:lineRule="auto"/>
              <w:ind w:left="146"/>
            </w:pPr>
            <w:r>
              <w:rPr>
                <w:rFonts w:hint="eastAsia"/>
                <w:spacing w:val="6"/>
              </w:rPr>
              <w:t>累进制计费率</w:t>
            </w:r>
            <w:r>
              <w:rPr>
                <w:spacing w:val="6"/>
              </w:rPr>
              <w:t>%</w:t>
            </w:r>
          </w:p>
        </w:tc>
        <w:tc>
          <w:tcPr>
            <w:tcW w:w="1658" w:type="dxa"/>
            <w:vAlign w:val="center"/>
          </w:tcPr>
          <w:p w14:paraId="653AC978">
            <w:pPr>
              <w:jc w:val="center"/>
              <w:rPr>
                <w:rFonts w:ascii="Arial"/>
              </w:rPr>
            </w:pPr>
            <w:r>
              <w:rPr>
                <w:rFonts w:hint="eastAsia"/>
              </w:rPr>
              <w:t>收费额</w:t>
            </w:r>
            <w:r>
              <w:t>/</w:t>
            </w:r>
            <w:r>
              <w:rPr>
                <w:rFonts w:hint="eastAsia"/>
              </w:rPr>
              <w:t>档（元）</w:t>
            </w:r>
          </w:p>
        </w:tc>
      </w:tr>
      <w:tr w14:paraId="7854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13E4D9C9">
            <w:pPr>
              <w:pStyle w:val="16"/>
              <w:spacing w:before="153" w:line="189" w:lineRule="auto"/>
              <w:ind w:left="337"/>
            </w:pPr>
            <w:r>
              <w:t>1</w:t>
            </w:r>
          </w:p>
        </w:tc>
        <w:tc>
          <w:tcPr>
            <w:tcW w:w="4310" w:type="dxa"/>
            <w:vAlign w:val="center"/>
          </w:tcPr>
          <w:p w14:paraId="769DA484">
            <w:pPr>
              <w:pStyle w:val="16"/>
              <w:spacing w:before="121" w:line="228" w:lineRule="auto"/>
              <w:ind w:left="20"/>
            </w:pP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rFonts w:hint="eastAsia"/>
                <w:spacing w:val="3"/>
              </w:rPr>
              <w:t>万元以下（含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rFonts w:hint="eastAsia"/>
                <w:spacing w:val="3"/>
              </w:rPr>
              <w:t>万元）</w:t>
            </w:r>
          </w:p>
        </w:tc>
        <w:tc>
          <w:tcPr>
            <w:tcW w:w="1643" w:type="dxa"/>
            <w:vAlign w:val="center"/>
          </w:tcPr>
          <w:p w14:paraId="371FCCB8">
            <w:pPr>
              <w:pStyle w:val="16"/>
              <w:spacing w:before="154" w:line="189" w:lineRule="auto"/>
              <w:ind w:left="614"/>
              <w:rPr>
                <w:snapToGrid w:val="0"/>
                <w:color w:val="000000"/>
                <w:spacing w:val="-1"/>
                <w:kern w:val="0"/>
                <w:lang w:eastAsia="zh-CN"/>
              </w:rPr>
            </w:pPr>
            <w:r>
              <w:rPr>
                <w:snapToGrid w:val="0"/>
                <w:color w:val="000000"/>
                <w:spacing w:val="-1"/>
                <w:kern w:val="0"/>
                <w:lang w:eastAsia="zh-CN"/>
              </w:rPr>
              <w:t>——</w:t>
            </w:r>
          </w:p>
        </w:tc>
        <w:tc>
          <w:tcPr>
            <w:tcW w:w="1658" w:type="dxa"/>
            <w:vAlign w:val="center"/>
          </w:tcPr>
          <w:p w14:paraId="0060B28E">
            <w:pPr>
              <w:jc w:val="center"/>
              <w:rPr>
                <w:rFonts w:asci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2500</w:t>
            </w:r>
          </w:p>
        </w:tc>
      </w:tr>
      <w:tr w14:paraId="69D59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72442B1F">
            <w:pPr>
              <w:pStyle w:val="16"/>
              <w:spacing w:before="154" w:line="189" w:lineRule="auto"/>
              <w:ind w:left="325"/>
            </w:pPr>
            <w:r>
              <w:t>2</w:t>
            </w:r>
          </w:p>
        </w:tc>
        <w:tc>
          <w:tcPr>
            <w:tcW w:w="4310" w:type="dxa"/>
            <w:vAlign w:val="center"/>
          </w:tcPr>
          <w:p w14:paraId="1C50B15C">
            <w:pPr>
              <w:pStyle w:val="16"/>
              <w:spacing w:before="122" w:line="228" w:lineRule="auto"/>
              <w:ind w:left="20"/>
            </w:pPr>
            <w:r>
              <w:rPr>
                <w:spacing w:val="2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2"/>
              </w:rPr>
              <w:t>万元以上至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2"/>
              </w:rPr>
              <w:t>万元（含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rFonts w:hint="eastAsia"/>
                <w:spacing w:val="2"/>
              </w:rPr>
              <w:t>万元）</w:t>
            </w:r>
          </w:p>
        </w:tc>
        <w:tc>
          <w:tcPr>
            <w:tcW w:w="1643" w:type="dxa"/>
            <w:vAlign w:val="center"/>
          </w:tcPr>
          <w:p w14:paraId="66236898">
            <w:pPr>
              <w:pStyle w:val="16"/>
              <w:spacing w:before="154" w:line="189" w:lineRule="auto"/>
              <w:ind w:left="666"/>
            </w:pPr>
            <w:r>
              <w:rPr>
                <w:spacing w:val="1"/>
              </w:rPr>
              <w:t>6.0</w:t>
            </w:r>
          </w:p>
        </w:tc>
        <w:tc>
          <w:tcPr>
            <w:tcW w:w="1658" w:type="dxa"/>
            <w:vAlign w:val="center"/>
          </w:tcPr>
          <w:p w14:paraId="4ABF1588">
            <w:pPr>
              <w:pStyle w:val="16"/>
              <w:spacing w:before="98" w:line="190" w:lineRule="auto"/>
              <w:ind w:left="637"/>
            </w:pPr>
            <w:r>
              <w:rPr>
                <w:spacing w:val="-1"/>
              </w:rPr>
              <w:t>1800</w:t>
            </w:r>
          </w:p>
        </w:tc>
      </w:tr>
      <w:tr w14:paraId="726A8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72600B16">
            <w:pPr>
              <w:pStyle w:val="16"/>
              <w:spacing w:before="155" w:line="189" w:lineRule="auto"/>
              <w:ind w:left="326"/>
            </w:pPr>
            <w:r>
              <w:t>3</w:t>
            </w:r>
          </w:p>
        </w:tc>
        <w:tc>
          <w:tcPr>
            <w:tcW w:w="4310" w:type="dxa"/>
            <w:vAlign w:val="center"/>
          </w:tcPr>
          <w:p w14:paraId="28B29339">
            <w:pPr>
              <w:pStyle w:val="16"/>
              <w:spacing w:before="122" w:line="228" w:lineRule="auto"/>
              <w:ind w:left="22"/>
            </w:pPr>
            <w:r>
              <w:rPr>
                <w:spacing w:val="1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1"/>
              </w:rPr>
              <w:t>万元以上至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1"/>
              </w:rPr>
              <w:t>万元（含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1"/>
              </w:rPr>
              <w:t>万元）</w:t>
            </w:r>
          </w:p>
        </w:tc>
        <w:tc>
          <w:tcPr>
            <w:tcW w:w="1643" w:type="dxa"/>
            <w:vAlign w:val="center"/>
          </w:tcPr>
          <w:p w14:paraId="4E73FF35">
            <w:pPr>
              <w:pStyle w:val="16"/>
              <w:spacing w:before="155" w:line="189" w:lineRule="auto"/>
              <w:ind w:left="663"/>
            </w:pPr>
            <w:r>
              <w:rPr>
                <w:spacing w:val="2"/>
              </w:rPr>
              <w:t>4.5</w:t>
            </w:r>
          </w:p>
        </w:tc>
        <w:tc>
          <w:tcPr>
            <w:tcW w:w="1658" w:type="dxa"/>
            <w:vAlign w:val="center"/>
          </w:tcPr>
          <w:p w14:paraId="67396FE0">
            <w:pPr>
              <w:pStyle w:val="16"/>
              <w:spacing w:before="100" w:line="189" w:lineRule="auto"/>
              <w:ind w:left="624"/>
            </w:pPr>
            <w:r>
              <w:rPr>
                <w:spacing w:val="2"/>
              </w:rPr>
              <w:t>2250</w:t>
            </w:r>
          </w:p>
        </w:tc>
      </w:tr>
      <w:tr w14:paraId="01E9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037BBCCB">
            <w:pPr>
              <w:pStyle w:val="16"/>
              <w:spacing w:before="158" w:line="189" w:lineRule="auto"/>
              <w:ind w:left="321"/>
            </w:pPr>
            <w:r>
              <w:t>4</w:t>
            </w:r>
          </w:p>
        </w:tc>
        <w:tc>
          <w:tcPr>
            <w:tcW w:w="4310" w:type="dxa"/>
            <w:vAlign w:val="center"/>
          </w:tcPr>
          <w:p w14:paraId="4FEE40E8">
            <w:pPr>
              <w:pStyle w:val="16"/>
              <w:spacing w:before="125" w:line="228" w:lineRule="auto"/>
              <w:ind w:left="33"/>
            </w:pPr>
            <w:r>
              <w:rPr>
                <w:spacing w:val="2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rFonts w:hint="eastAsia"/>
                <w:spacing w:val="2"/>
              </w:rPr>
              <w:t>万元以上至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2"/>
              </w:rPr>
              <w:t>万元（含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2"/>
              </w:rPr>
              <w:t>万元）</w:t>
            </w:r>
          </w:p>
        </w:tc>
        <w:tc>
          <w:tcPr>
            <w:tcW w:w="1643" w:type="dxa"/>
            <w:vAlign w:val="center"/>
          </w:tcPr>
          <w:p w14:paraId="58E27E90">
            <w:pPr>
              <w:pStyle w:val="16"/>
              <w:spacing w:before="158" w:line="189" w:lineRule="auto"/>
              <w:ind w:left="668"/>
            </w:pPr>
            <w:r>
              <w:rPr>
                <w:spacing w:val="1"/>
              </w:rPr>
              <w:t>3.5</w:t>
            </w:r>
          </w:p>
        </w:tc>
        <w:tc>
          <w:tcPr>
            <w:tcW w:w="1658" w:type="dxa"/>
            <w:vAlign w:val="center"/>
          </w:tcPr>
          <w:p w14:paraId="3D7CD68B">
            <w:pPr>
              <w:pStyle w:val="16"/>
              <w:spacing w:before="99" w:line="190" w:lineRule="auto"/>
              <w:ind w:left="584"/>
            </w:pPr>
            <w:r>
              <w:t>14000</w:t>
            </w:r>
          </w:p>
        </w:tc>
      </w:tr>
      <w:tr w14:paraId="76B4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2E991373">
            <w:pPr>
              <w:pStyle w:val="16"/>
              <w:spacing w:before="161" w:line="187" w:lineRule="auto"/>
              <w:ind w:left="326"/>
            </w:pPr>
            <w:r>
              <w:t>5</w:t>
            </w:r>
          </w:p>
        </w:tc>
        <w:tc>
          <w:tcPr>
            <w:tcW w:w="4310" w:type="dxa"/>
            <w:vAlign w:val="center"/>
          </w:tcPr>
          <w:p w14:paraId="12655A1C">
            <w:pPr>
              <w:pStyle w:val="16"/>
              <w:spacing w:before="126" w:line="228" w:lineRule="auto"/>
              <w:ind w:left="22"/>
            </w:pPr>
            <w:r>
              <w:rPr>
                <w:spacing w:val="2"/>
              </w:rPr>
              <w:t>50</w:t>
            </w:r>
            <w:r>
              <w:rPr>
                <w:spacing w:val="-30"/>
              </w:rPr>
              <w:t xml:space="preserve"> </w:t>
            </w:r>
            <w:r>
              <w:rPr>
                <w:rFonts w:hint="eastAsia"/>
                <w:spacing w:val="2"/>
              </w:rPr>
              <w:t>万元以上至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2"/>
              </w:rPr>
              <w:t>万元（含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2"/>
              </w:rPr>
              <w:t>万元）</w:t>
            </w:r>
          </w:p>
        </w:tc>
        <w:tc>
          <w:tcPr>
            <w:tcW w:w="1643" w:type="dxa"/>
            <w:vAlign w:val="center"/>
          </w:tcPr>
          <w:p w14:paraId="36B0545D">
            <w:pPr>
              <w:pStyle w:val="16"/>
              <w:spacing w:before="157" w:line="190" w:lineRule="auto"/>
              <w:ind w:left="679"/>
            </w:pPr>
            <w:r>
              <w:rPr>
                <w:spacing w:val="-3"/>
              </w:rPr>
              <w:t>1.8</w:t>
            </w:r>
          </w:p>
        </w:tc>
        <w:tc>
          <w:tcPr>
            <w:tcW w:w="1658" w:type="dxa"/>
            <w:vAlign w:val="center"/>
          </w:tcPr>
          <w:p w14:paraId="52CC67F5">
            <w:pPr>
              <w:pStyle w:val="16"/>
              <w:spacing w:before="101" w:line="189" w:lineRule="auto"/>
              <w:ind w:left="622"/>
            </w:pPr>
            <w:r>
              <w:rPr>
                <w:spacing w:val="3"/>
              </w:rPr>
              <w:t>9000</w:t>
            </w:r>
          </w:p>
        </w:tc>
      </w:tr>
      <w:tr w14:paraId="28D6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6AE6396B">
            <w:pPr>
              <w:pStyle w:val="16"/>
              <w:spacing w:before="159" w:line="189" w:lineRule="auto"/>
              <w:ind w:left="324"/>
            </w:pPr>
            <w:r>
              <w:t>6</w:t>
            </w:r>
          </w:p>
        </w:tc>
        <w:tc>
          <w:tcPr>
            <w:tcW w:w="4310" w:type="dxa"/>
            <w:vAlign w:val="center"/>
          </w:tcPr>
          <w:p w14:paraId="30E877A8">
            <w:pPr>
              <w:pStyle w:val="16"/>
              <w:spacing w:before="127" w:line="228" w:lineRule="auto"/>
              <w:ind w:left="33"/>
            </w:pPr>
            <w:r>
              <w:rPr>
                <w:spacing w:val="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  <w:spacing w:val="2"/>
              </w:rPr>
              <w:t>万元以上至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2"/>
              </w:rPr>
              <w:t>万元（含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2"/>
              </w:rPr>
              <w:t>万元）</w:t>
            </w:r>
          </w:p>
        </w:tc>
        <w:tc>
          <w:tcPr>
            <w:tcW w:w="1643" w:type="dxa"/>
            <w:vAlign w:val="center"/>
          </w:tcPr>
          <w:p w14:paraId="7F52EEC5">
            <w:pPr>
              <w:pStyle w:val="16"/>
              <w:spacing w:before="159" w:line="189" w:lineRule="auto"/>
              <w:ind w:left="666"/>
            </w:pPr>
            <w:r>
              <w:rPr>
                <w:spacing w:val="1"/>
              </w:rPr>
              <w:t>0.9</w:t>
            </w:r>
          </w:p>
        </w:tc>
        <w:tc>
          <w:tcPr>
            <w:tcW w:w="1658" w:type="dxa"/>
            <w:vAlign w:val="center"/>
          </w:tcPr>
          <w:p w14:paraId="5E56C8CF">
            <w:pPr>
              <w:pStyle w:val="16"/>
              <w:spacing w:before="104" w:line="189" w:lineRule="auto"/>
              <w:ind w:left="573"/>
            </w:pPr>
            <w:r>
              <w:rPr>
                <w:spacing w:val="2"/>
              </w:rPr>
              <w:t>36000</w:t>
            </w:r>
          </w:p>
        </w:tc>
      </w:tr>
      <w:tr w14:paraId="16894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776536D9">
            <w:pPr>
              <w:pStyle w:val="16"/>
              <w:spacing w:before="147" w:line="187" w:lineRule="auto"/>
              <w:ind w:left="327"/>
            </w:pPr>
            <w:r>
              <w:t>7</w:t>
            </w:r>
          </w:p>
        </w:tc>
        <w:tc>
          <w:tcPr>
            <w:tcW w:w="4310" w:type="dxa"/>
            <w:vAlign w:val="center"/>
          </w:tcPr>
          <w:p w14:paraId="4CFECF1B">
            <w:pPr>
              <w:pStyle w:val="16"/>
              <w:spacing w:before="112" w:line="228" w:lineRule="auto"/>
              <w:ind w:left="22"/>
            </w:pPr>
            <w:r>
              <w:rPr>
                <w:spacing w:val="2"/>
              </w:rPr>
              <w:t>500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2"/>
              </w:rPr>
              <w:t>万元以上至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2"/>
              </w:rPr>
              <w:t>万元（含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rFonts w:hint="eastAsia"/>
                <w:spacing w:val="2"/>
              </w:rPr>
              <w:t>万元）</w:t>
            </w:r>
          </w:p>
        </w:tc>
        <w:tc>
          <w:tcPr>
            <w:tcW w:w="1643" w:type="dxa"/>
            <w:vAlign w:val="center"/>
          </w:tcPr>
          <w:p w14:paraId="48EE4DEA">
            <w:pPr>
              <w:pStyle w:val="16"/>
              <w:spacing w:before="145" w:line="189" w:lineRule="auto"/>
              <w:ind w:left="613"/>
            </w:pPr>
            <w:r>
              <w:rPr>
                <w:spacing w:val="2"/>
              </w:rPr>
              <w:t>0.45</w:t>
            </w:r>
          </w:p>
        </w:tc>
        <w:tc>
          <w:tcPr>
            <w:tcW w:w="1658" w:type="dxa"/>
            <w:vAlign w:val="center"/>
          </w:tcPr>
          <w:p w14:paraId="14BC6E3D">
            <w:pPr>
              <w:rPr>
                <w:rFonts w:ascii="Arial"/>
              </w:rPr>
            </w:pPr>
          </w:p>
        </w:tc>
      </w:tr>
      <w:tr w14:paraId="3340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5DED4AB4">
            <w:pPr>
              <w:pStyle w:val="16"/>
              <w:spacing w:before="160" w:line="189" w:lineRule="auto"/>
              <w:ind w:left="323"/>
            </w:pPr>
            <w:r>
              <w:t>8</w:t>
            </w:r>
          </w:p>
        </w:tc>
        <w:tc>
          <w:tcPr>
            <w:tcW w:w="4310" w:type="dxa"/>
            <w:vAlign w:val="center"/>
          </w:tcPr>
          <w:p w14:paraId="04093A87">
            <w:pPr>
              <w:pStyle w:val="16"/>
              <w:spacing w:before="128" w:line="228" w:lineRule="auto"/>
              <w:ind w:left="33"/>
            </w:pPr>
            <w:r>
              <w:rPr>
                <w:spacing w:val="3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rFonts w:hint="eastAsia"/>
                <w:spacing w:val="3"/>
              </w:rPr>
              <w:t>万元以上至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3"/>
              </w:rPr>
              <w:t>万元（含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3"/>
              </w:rPr>
              <w:t>万元）</w:t>
            </w:r>
          </w:p>
        </w:tc>
        <w:tc>
          <w:tcPr>
            <w:tcW w:w="1643" w:type="dxa"/>
            <w:vAlign w:val="center"/>
          </w:tcPr>
          <w:p w14:paraId="46C624C0">
            <w:pPr>
              <w:pStyle w:val="16"/>
              <w:spacing w:before="159" w:line="190" w:lineRule="auto"/>
              <w:ind w:left="613"/>
            </w:pPr>
            <w:r>
              <w:rPr>
                <w:spacing w:val="2"/>
              </w:rPr>
              <w:t>0.12</w:t>
            </w:r>
          </w:p>
        </w:tc>
        <w:tc>
          <w:tcPr>
            <w:tcW w:w="1658" w:type="dxa"/>
            <w:vAlign w:val="center"/>
          </w:tcPr>
          <w:p w14:paraId="38C8FAE4">
            <w:pPr>
              <w:rPr>
                <w:rFonts w:ascii="Arial"/>
              </w:rPr>
            </w:pPr>
          </w:p>
        </w:tc>
      </w:tr>
      <w:tr w14:paraId="4C4E2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 w14:paraId="07BAFCA1">
            <w:pPr>
              <w:pStyle w:val="16"/>
              <w:spacing w:before="161" w:line="189" w:lineRule="auto"/>
              <w:ind w:left="323"/>
            </w:pPr>
            <w:r>
              <w:t>9</w:t>
            </w:r>
          </w:p>
        </w:tc>
        <w:tc>
          <w:tcPr>
            <w:tcW w:w="4310" w:type="dxa"/>
            <w:vAlign w:val="center"/>
          </w:tcPr>
          <w:p w14:paraId="528B7AE3">
            <w:pPr>
              <w:pStyle w:val="16"/>
              <w:spacing w:before="128" w:line="229" w:lineRule="auto"/>
              <w:ind w:left="22"/>
            </w:pPr>
            <w:r>
              <w:rPr>
                <w:spacing w:val="3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rFonts w:hint="eastAsia"/>
                <w:spacing w:val="3"/>
              </w:rPr>
              <w:t>万元以上</w:t>
            </w:r>
          </w:p>
        </w:tc>
        <w:tc>
          <w:tcPr>
            <w:tcW w:w="1643" w:type="dxa"/>
            <w:vAlign w:val="center"/>
          </w:tcPr>
          <w:p w14:paraId="4FD52202">
            <w:pPr>
              <w:pStyle w:val="16"/>
              <w:spacing w:before="161" w:line="189" w:lineRule="auto"/>
              <w:ind w:left="613"/>
            </w:pPr>
            <w:r>
              <w:rPr>
                <w:spacing w:val="2"/>
              </w:rPr>
              <w:t>0.08</w:t>
            </w:r>
          </w:p>
        </w:tc>
        <w:tc>
          <w:tcPr>
            <w:tcW w:w="1658" w:type="dxa"/>
            <w:vAlign w:val="center"/>
          </w:tcPr>
          <w:p w14:paraId="1AEC4101">
            <w:pPr>
              <w:rPr>
                <w:rFonts w:ascii="Arial"/>
              </w:rPr>
            </w:pPr>
          </w:p>
        </w:tc>
      </w:tr>
    </w:tbl>
    <w:p w14:paraId="27AFEEED">
      <w:pPr>
        <w:rPr>
          <w:rFonts w:ascii="Arial"/>
        </w:rPr>
      </w:pPr>
    </w:p>
    <w:p w14:paraId="4EFFF9B3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4B9F068B"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上述收费标准按照价格鉴证评估总额，采取差额定率分档累进计收，最低收费</w:t>
      </w:r>
      <w:r>
        <w:rPr>
          <w:rFonts w:ascii="宋体" w:hAnsi="宋体" w:cs="宋体"/>
          <w:kern w:val="0"/>
          <w:szCs w:val="21"/>
        </w:rPr>
        <w:t>2500</w:t>
      </w:r>
      <w:r>
        <w:rPr>
          <w:rFonts w:hint="eastAsia" w:ascii="宋体" w:hAnsi="宋体" w:cs="宋体"/>
          <w:kern w:val="0"/>
          <w:szCs w:val="21"/>
        </w:rPr>
        <w:t>元起。</w:t>
      </w:r>
    </w:p>
    <w:p w14:paraId="61531079"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根据案情复杂程度、现场查勘难易程度和次数、委托人所提供资料的完整程度收费标准可上下浮动，浮动幅度不超过</w:t>
      </w:r>
      <w:r>
        <w:rPr>
          <w:rFonts w:ascii="宋体" w:hAnsi="宋体" w:cs="宋体"/>
          <w:kern w:val="0"/>
          <w:szCs w:val="21"/>
        </w:rPr>
        <w:t>10%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6CEF0A22"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若需聘请专家或进行技术检测，费用另计，但须与委托方商定。</w:t>
      </w:r>
    </w:p>
    <w:p w14:paraId="77E6C213">
      <w:pPr>
        <w:spacing w:line="480" w:lineRule="exact"/>
        <w:ind w:right="960" w:firstLine="480" w:firstLineChars="200"/>
        <w:jc w:val="center"/>
        <w:rPr>
          <w:rFonts w:ascii="仿宋" w:hAnsi="仿宋" w:eastAsia="仿宋" w:cs="仿宋"/>
          <w:color w:val="000000"/>
          <w:sz w:val="24"/>
        </w:rPr>
      </w:pPr>
    </w:p>
    <w:p w14:paraId="2E2CE7CA">
      <w:pPr>
        <w:spacing w:line="480" w:lineRule="exact"/>
        <w:ind w:right="960" w:firstLine="480" w:firstLineChars="2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法定代表人（签名）：</w:t>
      </w:r>
    </w:p>
    <w:p w14:paraId="07839EC0">
      <w:pPr>
        <w:spacing w:line="480" w:lineRule="exact"/>
        <w:ind w:right="960" w:firstLine="480" w:firstLineChars="2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</w:rPr>
        <w:t>机构（盖章）</w:t>
      </w:r>
    </w:p>
    <w:p w14:paraId="1F709E9A">
      <w:pPr>
        <w:spacing w:line="480" w:lineRule="exact"/>
        <w:ind w:right="156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 xml:space="preserve">                                 2025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ascii="仿宋" w:hAnsi="仿宋" w:eastAsia="仿宋" w:cs="仿宋"/>
          <w:color w:val="000000"/>
          <w:sz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ascii="仿宋" w:hAnsi="仿宋" w:eastAsia="仿宋" w:cs="仿宋"/>
          <w:color w:val="000000"/>
          <w:sz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3CA4676C">
      <w:pPr>
        <w:spacing w:afterLines="50" w:line="4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6</w:t>
      </w:r>
    </w:p>
    <w:p w14:paraId="594734A7">
      <w:pPr>
        <w:jc w:val="center"/>
        <w:textAlignment w:val="baselin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度价格评估业绩清单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655"/>
        <w:gridCol w:w="1766"/>
        <w:gridCol w:w="1331"/>
        <w:gridCol w:w="1331"/>
      </w:tblGrid>
      <w:tr w14:paraId="3A13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17C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46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84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</w:rPr>
              <w:t>报告编号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B2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</w:rPr>
              <w:t>评估金额（元）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01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</w:rPr>
              <w:t>收费金额（元）</w:t>
            </w:r>
          </w:p>
        </w:tc>
      </w:tr>
      <w:tr w14:paraId="3E11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D8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560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1A7A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C64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C0D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442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03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34E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E60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B7F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B4B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7A5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1A6F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25C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654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BDDC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11CC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CBA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42A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B51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731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226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A413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B25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8F9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24D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312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B04D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0D7B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8E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D1E1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A6B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C1C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65B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70F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22F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066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2BC8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E71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00A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0494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AF1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5E5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1D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8E9D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A437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771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729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3823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2AF3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8B4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5B08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7BAE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2AD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D7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F47C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4F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D0D5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8AA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909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617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1C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B40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815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4ABE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03F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82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034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D8F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EC0F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B3C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0F1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C942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AF16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B36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C47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426C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85AA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B53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8AE0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A9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C3A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23DC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5C9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A4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608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56E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E3C3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23C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4F1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EBE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B0B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DAA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21D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D31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2173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92D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F8F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5EE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D48A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7F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BAE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1F8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2DD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5AA1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B6E6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BF67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962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6F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0C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F95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57E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6AF7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3A3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B2C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929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9AC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10071CEA">
      <w:pPr>
        <w:rPr>
          <w:rFonts w:ascii="仿宋" w:hAnsi="仿宋" w:eastAsia="仿宋" w:cs="仿宋"/>
          <w:b/>
          <w:bCs/>
          <w:color w:val="00000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统计范围：自入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2024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年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月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日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-2024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年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月</w:t>
      </w: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31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日接收案件并结案的案件。</w:t>
      </w:r>
    </w:p>
    <w:p w14:paraId="01093880">
      <w:pPr>
        <w:rPr>
          <w:rFonts w:ascii="仿宋" w:hAnsi="仿宋" w:eastAsia="仿宋" w:cs="仿宋"/>
          <w:b/>
          <w:bCs/>
          <w:color w:val="00000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项目名称：即案件标的名称，例：某某厂房受某时火灾损失财物价格、某某房屋受漏水损失财务价格等等。</w:t>
      </w:r>
    </w:p>
    <w:p w14:paraId="465BF3C2">
      <w:pPr>
        <w:rPr>
          <w:rFonts w:ascii="仿宋" w:hAnsi="仿宋" w:eastAsia="仿宋" w:cs="仿宋"/>
          <w:b/>
          <w:bCs/>
          <w:color w:val="00000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sz w:val="18"/>
          <w:szCs w:val="18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  <w:t>评估金额与收费金额均以人民币元为单位，保留两位小数。</w:t>
      </w:r>
    </w:p>
    <w:p w14:paraId="14F1E7DC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BD17E6D">
      <w:pPr>
        <w:spacing w:afterLines="50" w:line="48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7</w:t>
      </w:r>
    </w:p>
    <w:p w14:paraId="16F7FF05">
      <w:pPr>
        <w:spacing w:afterLines="50" w:line="48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签字价格鉴证评估师公示表</w:t>
      </w:r>
    </w:p>
    <w:p w14:paraId="24A4C32E">
      <w:pPr>
        <w:spacing w:afterLines="50" w:line="480" w:lineRule="exac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价格鉴证评估机构名称：</w:t>
      </w:r>
    </w:p>
    <w:tbl>
      <w:tblPr>
        <w:tblStyle w:val="7"/>
        <w:tblW w:w="481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63"/>
        <w:gridCol w:w="460"/>
        <w:gridCol w:w="2505"/>
        <w:gridCol w:w="1388"/>
        <w:gridCol w:w="2244"/>
      </w:tblGrid>
      <w:tr w14:paraId="3AC3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78C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5C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BA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4E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71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已登记执业证书编号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F0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</w:t>
            </w:r>
          </w:p>
        </w:tc>
      </w:tr>
      <w:tr w14:paraId="305C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120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0BA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58D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69E6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9C0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4A3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9BA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B575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5D3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AE99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E1B7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F2E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8D98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343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FC89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C68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44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2A1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5D7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10C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71E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0883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942D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F34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E8F0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45D7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B49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E82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0E33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DF40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C37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CEBA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061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01A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1320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6256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171B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DC7C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F0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2D1A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D6B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127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29E9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596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11F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F9B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874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D2B7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42D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4F9D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DE9B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E8EC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0BB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9B12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5DB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44DB698B">
      <w:pPr>
        <w:spacing w:afterLines="5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说明：已登记执业证书编号为在协会备案的价格鉴证师执业登记证书编号。</w:t>
      </w:r>
    </w:p>
    <w:p w14:paraId="08519687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EA8517D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75F9EC3">
      <w:pP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88BAC7"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8</w:t>
      </w:r>
    </w:p>
    <w:p w14:paraId="39CCA65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推荐价格鉴证评估机构评审标准</w:t>
      </w:r>
    </w:p>
    <w:tbl>
      <w:tblPr>
        <w:tblStyle w:val="7"/>
        <w:tblW w:w="126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92"/>
        <w:gridCol w:w="593"/>
        <w:gridCol w:w="1248"/>
        <w:gridCol w:w="7634"/>
        <w:gridCol w:w="840"/>
        <w:gridCol w:w="840"/>
      </w:tblGrid>
      <w:tr w14:paraId="6F17D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46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2B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5B4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95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12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评审标准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0B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5DE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35740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63B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6C8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企业基本情况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05D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58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C733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万以下得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（含）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-300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万（不含）得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9DC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B37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29A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89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822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1FA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C5E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办公场所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7B5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办公场所：自有产权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分，租赁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383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D29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432B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AC0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5662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274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0A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E416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22"/>
                <w:rFonts w:hint="eastAsia"/>
              </w:rPr>
              <w:t>单位资质等级：</w:t>
            </w:r>
            <w:r>
              <w:rPr>
                <w:rStyle w:val="22"/>
              </w:rPr>
              <w:t>1.</w:t>
            </w:r>
            <w:r>
              <w:rPr>
                <w:rStyle w:val="22"/>
                <w:rFonts w:hint="eastAsia"/>
              </w:rPr>
              <w:t>甲级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22"/>
                <w:rFonts w:hint="eastAsia"/>
              </w:rPr>
              <w:t>分，</w:t>
            </w:r>
            <w:r>
              <w:rPr>
                <w:rStyle w:val="22"/>
              </w:rPr>
              <w:t>2.</w:t>
            </w:r>
            <w:r>
              <w:rPr>
                <w:rStyle w:val="22"/>
                <w:rFonts w:hint="eastAsia"/>
              </w:rPr>
              <w:t>乙级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22"/>
                <w:rFonts w:hint="eastAsia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2FD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EB6B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69D8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A3C6D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BF298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人员基本情况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19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AD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机构法人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D20E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法人为价格鉴证师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法人从业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年及以上得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年以下的得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FE0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1B3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D5C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6FBC9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A811A6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9B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9F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价格鉴证师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9D6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评估师数量应≥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人，其中价格鉴证师数量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人为基本要求，不赋分。每增加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名价格鉴证师得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分，最高得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518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0FD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4D766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ADC8F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DF38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369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113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业务培训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5B3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上一年度参加协会组织的业务培训，每参加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分，最高得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006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19A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E8D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5CF3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4B01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经营业绩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C90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EC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C2D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万以下得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)-50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万及以上得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93F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5FB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66E0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173A8D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C2A2F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BCC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E5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案件数量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C668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件以下得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)-50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件及以上得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244A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D4EC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4C68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049B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52C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内部管理制度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(61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17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BF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内部管理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制度完善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程度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8943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机构管理制度包含不限于财务管理制度、人事管理制度、业务管理制度（含评估流程、规范等内容）、质量控制制度（含审核、风险控制等内容）、档案管理制度等。以上必备项每少一项扣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分，每增加一项得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分，最高得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7E2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8EF6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833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B46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774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749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37F1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7D1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建立档案管理制度，抽查报告档案项目齐全、内容完整合规，得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工作底稿：委托书、勘验笔录、现场照片、询价记录、测算过程、评估方法选用得当等完整齐全，得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技术报告底稿步骤得当、计算正确，得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83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14E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281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FC2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B973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038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DF89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党建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240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机构设立党支部或党小组的，得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机构参加省协会（或相关党组）组织的党建学习活动的，每次得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分，公司组织进行爱国教育等活动与培训的，每次得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分，以上两项活动与培训得分最高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B5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9364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6AA1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4E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7C9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A8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DE0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年获奖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表彰和近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年参与慈善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公益活动</w:t>
            </w:r>
          </w:p>
          <w:p w14:paraId="5BABC3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DF2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机构获得县级及以上人民政府的表彰、表扬或奖励的；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受到人民法院、仲裁机构表彰、表扬或奖励的；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获得行业协会表彰、表扬或奖励的；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机构执业价格鉴证师有发表价格评估相关专著或文章的，国家级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分，省级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分，市级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机构执业的价格鉴证师被协会聘为价格评估相关方面专家的；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年机构参与救灾、捐款、物资捐赠、助教、助残、扶贫等慈善公益活动的；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年机构为有关单位提供公益评估服务的。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以上，除第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项外每获得一项（每人或每篇）得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分，不封顶。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5D2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4F74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13B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29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310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扣分项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B4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B41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日常监管</w:t>
            </w:r>
          </w:p>
          <w:p w14:paraId="2691FE1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情况反馈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B186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受到人民法院、仲裁等单位反馈评估机构存在违法、违规等行为，经查证属实的；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上一年度经专业技术评审的评估报告（或意见书）的评估结论被推翻的；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上一年度有关单位、当事人等向协会投诉机构及其人员违法、违规行为，经查证属实的；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以上，每产生一项扣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分，不封顶。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0DDB22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685EF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6832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1D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评审项目得分合计（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1+2+3+4+5-6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80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072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14:paraId="5C009288">
      <w:pPr>
        <w:rPr>
          <w:b/>
          <w:bCs/>
          <w:sz w:val="30"/>
          <w:szCs w:val="30"/>
        </w:rPr>
      </w:pPr>
    </w:p>
    <w:p w14:paraId="4B7616EF">
      <w:pPr>
        <w:rPr>
          <w:b/>
          <w:bCs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0698A161">
      <w:pPr>
        <w:ind w:firstLine="2409" w:firstLineChars="500"/>
        <w:rPr>
          <w:rFonts w:ascii="仿宋" w:hAnsi="仿宋" w:eastAsia="仿宋" w:cs="仿宋"/>
          <w:b/>
          <w:bCs/>
          <w:color w:val="000000"/>
          <w:sz w:val="48"/>
          <w:szCs w:val="48"/>
        </w:rPr>
      </w:pPr>
    </w:p>
    <w:p w14:paraId="0024C86E">
      <w:pPr>
        <w:ind w:firstLine="2409" w:firstLineChars="500"/>
        <w:rPr>
          <w:rFonts w:ascii="仿宋" w:hAnsi="仿宋" w:eastAsia="仿宋" w:cs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</w:rPr>
        <w:t>申报资料装订顺序</w:t>
      </w:r>
    </w:p>
    <w:p w14:paraId="26AB4F3D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（按以下顺序装订封成册，未备案机构）</w:t>
      </w:r>
    </w:p>
    <w:p w14:paraId="69699E91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E7E19C5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、封面</w:t>
      </w:r>
    </w:p>
    <w:p w14:paraId="197F4847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、目录</w:t>
      </w:r>
    </w:p>
    <w:p w14:paraId="30D0D8F8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、价格评估机构入库申请表</w:t>
      </w:r>
    </w:p>
    <w:p w14:paraId="162B2818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、公司营业执照复印件</w:t>
      </w:r>
    </w:p>
    <w:p w14:paraId="6C7F5280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、价格评估机构执业登记证书复印件</w:t>
      </w:r>
    </w:p>
    <w:p w14:paraId="2B347937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、法定代表人身份证复印件</w:t>
      </w:r>
    </w:p>
    <w:p w14:paraId="653230C6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、场所证明材料</w:t>
      </w:r>
    </w:p>
    <w:p w14:paraId="0A9EC968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、价格鉴证评估机构价格评估人员登记表及结业证书</w:t>
      </w:r>
    </w:p>
    <w:p w14:paraId="019A0821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、价格评估机构内部管理制度执行报告及各项管理制度，党建情况及证明材料</w:t>
      </w:r>
    </w:p>
    <w:p w14:paraId="34DCFD24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、价格评估司法评估收费标准</w:t>
      </w:r>
    </w:p>
    <w:p w14:paraId="011CA317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年度价格评估业绩清单，</w:t>
      </w:r>
      <w:r>
        <w:rPr>
          <w:rFonts w:ascii="仿宋" w:hAnsi="仿宋" w:eastAsia="仿宋" w:cs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年度企业年度报告书</w:t>
      </w:r>
    </w:p>
    <w:p w14:paraId="492DE026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、签字价格鉴证评估师公示表</w:t>
      </w:r>
    </w:p>
    <w:p w14:paraId="02078048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、申请加入《河北法院委托鉴定、评估机构备案名单》承诺书</w:t>
      </w:r>
    </w:p>
    <w:p w14:paraId="226F6E98">
      <w:pPr>
        <w:ind w:firstLine="2530" w:firstLineChars="9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32EF0A0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   </w:t>
      </w:r>
    </w:p>
    <w:p w14:paraId="3C0721DD">
      <w:pPr>
        <w:ind w:firstLine="2409" w:firstLineChars="500"/>
        <w:rPr>
          <w:rFonts w:ascii="仿宋" w:hAnsi="仿宋" w:eastAsia="仿宋" w:cs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</w:rPr>
        <w:t>申报资料装订顺序</w:t>
      </w:r>
    </w:p>
    <w:p w14:paraId="1ADD4238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（按以下顺序装订封成册，已备案机构）</w:t>
      </w:r>
    </w:p>
    <w:p w14:paraId="4F2442F0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1539095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、封面</w:t>
      </w:r>
    </w:p>
    <w:p w14:paraId="1C0F29BF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、目录</w:t>
      </w:r>
    </w:p>
    <w:p w14:paraId="6BC0912D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、机构</w:t>
      </w:r>
      <w:r>
        <w:rPr>
          <w:rFonts w:ascii="仿宋" w:hAnsi="仿宋" w:eastAsia="仿宋" w:cs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年度履职工作报告及相关证明材料</w:t>
      </w:r>
    </w:p>
    <w:p w14:paraId="66BB6A2B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、场所性质证明</w:t>
      </w:r>
    </w:p>
    <w:p w14:paraId="35738E16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、法定代表人执业登记证书复印件（如有）</w:t>
      </w:r>
    </w:p>
    <w:p w14:paraId="4C987DA9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、处罚和奖励表彰情形的相关证明（如有）</w:t>
      </w:r>
    </w:p>
    <w:p w14:paraId="69EE7F9B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、党建情况及证明材料</w:t>
      </w:r>
    </w:p>
    <w:p w14:paraId="3730ECC1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年度企业年度报告书</w:t>
      </w:r>
    </w:p>
    <w:p w14:paraId="3A2CFC31">
      <w:pPr>
        <w:spacing w:line="54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、申请加入《河北法院委托鉴定、评估机构备案名单》承诺书</w:t>
      </w:r>
    </w:p>
    <w:p w14:paraId="33CDA218">
      <w:pPr>
        <w:ind w:firstLine="2530" w:firstLineChars="9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7AA181B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14FE2B31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0B634C80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6524B757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6D79FAD2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6BC35806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16DDEF19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459736B9">
      <w:pPr>
        <w:rPr>
          <w:rFonts w:ascii="仿宋" w:hAnsi="仿宋" w:eastAsia="仿宋" w:cs="仿宋"/>
          <w:b/>
          <w:bCs/>
          <w:i/>
          <w:iCs/>
          <w:color w:val="FF0000"/>
          <w:sz w:val="28"/>
          <w:szCs w:val="28"/>
        </w:rPr>
      </w:pPr>
    </w:p>
    <w:p w14:paraId="7204AFBB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</w:rPr>
        <w:t>封面参考式样</w:t>
      </w:r>
    </w:p>
    <w:p w14:paraId="2EEED877">
      <w:pPr>
        <w:ind w:firstLine="2530" w:firstLineChars="9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1BBE368">
      <w:pPr>
        <w:ind w:firstLine="2530" w:firstLineChars="9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0790917">
      <w:pPr>
        <w:snapToGrid w:val="0"/>
        <w:spacing w:line="720" w:lineRule="exact"/>
        <w:jc w:val="center"/>
        <w:rPr>
          <w:rFonts w:ascii="黑体" w:hAnsi="黑体" w:eastAsia="黑体" w:cs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申请加入河北法院委托鉴定、评估机构备案名单材料</w:t>
      </w:r>
    </w:p>
    <w:p w14:paraId="65ECFFCA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F749096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7304BA0B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5F18847C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085A050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B7E78B5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161BAE4D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595F7223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56EA94CA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FDA5964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F35484">
      <w:pPr>
        <w:ind w:firstLine="843" w:firstLineChars="3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10D68B63">
      <w:pPr>
        <w:spacing w:beforeLines="100" w:line="52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××××价格评估有限公司</w:t>
      </w:r>
    </w:p>
    <w:p w14:paraId="07672184">
      <w:pPr>
        <w:ind w:firstLine="964" w:firstLineChars="30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7C16"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BF7DC2A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g1MThmMWZkNjdiNDEyMTNiYzdjYmI4OTFlODgzZmYifQ=="/>
  </w:docVars>
  <w:rsids>
    <w:rsidRoot w:val="19977930"/>
    <w:rsid w:val="00552202"/>
    <w:rsid w:val="00A0491A"/>
    <w:rsid w:val="00AC1110"/>
    <w:rsid w:val="00AC4B63"/>
    <w:rsid w:val="00BE4246"/>
    <w:rsid w:val="00D65061"/>
    <w:rsid w:val="00DD1328"/>
    <w:rsid w:val="01506888"/>
    <w:rsid w:val="017611EA"/>
    <w:rsid w:val="03164801"/>
    <w:rsid w:val="04C42616"/>
    <w:rsid w:val="050C6BC8"/>
    <w:rsid w:val="06E26047"/>
    <w:rsid w:val="06FD2B8B"/>
    <w:rsid w:val="09A432A2"/>
    <w:rsid w:val="0A2E7BE2"/>
    <w:rsid w:val="10867681"/>
    <w:rsid w:val="10EA3C90"/>
    <w:rsid w:val="12A92585"/>
    <w:rsid w:val="12D2478A"/>
    <w:rsid w:val="13620CC7"/>
    <w:rsid w:val="17D37BC4"/>
    <w:rsid w:val="1836783B"/>
    <w:rsid w:val="19977930"/>
    <w:rsid w:val="1D1A4B22"/>
    <w:rsid w:val="1D5865E0"/>
    <w:rsid w:val="1FEE502C"/>
    <w:rsid w:val="201C2411"/>
    <w:rsid w:val="20F6042F"/>
    <w:rsid w:val="22895E48"/>
    <w:rsid w:val="22E20C6B"/>
    <w:rsid w:val="23502F34"/>
    <w:rsid w:val="241D232C"/>
    <w:rsid w:val="24B41C3D"/>
    <w:rsid w:val="295967EA"/>
    <w:rsid w:val="2EC43EFC"/>
    <w:rsid w:val="32B77910"/>
    <w:rsid w:val="33AD4080"/>
    <w:rsid w:val="34C51AFD"/>
    <w:rsid w:val="35BD77BB"/>
    <w:rsid w:val="3C532961"/>
    <w:rsid w:val="3D5F2EF6"/>
    <w:rsid w:val="3EF41F52"/>
    <w:rsid w:val="41CC766E"/>
    <w:rsid w:val="456C1C36"/>
    <w:rsid w:val="46CC1167"/>
    <w:rsid w:val="47CE44D4"/>
    <w:rsid w:val="481E0AAA"/>
    <w:rsid w:val="48677642"/>
    <w:rsid w:val="4B7D6ED4"/>
    <w:rsid w:val="503E1FD2"/>
    <w:rsid w:val="50837971"/>
    <w:rsid w:val="51AD530A"/>
    <w:rsid w:val="52075B24"/>
    <w:rsid w:val="52D66EE1"/>
    <w:rsid w:val="53E909F4"/>
    <w:rsid w:val="56031E8E"/>
    <w:rsid w:val="566A066C"/>
    <w:rsid w:val="601E016F"/>
    <w:rsid w:val="653D52B2"/>
    <w:rsid w:val="65D53659"/>
    <w:rsid w:val="68C81F7B"/>
    <w:rsid w:val="69081C22"/>
    <w:rsid w:val="6D814535"/>
    <w:rsid w:val="6EE562FE"/>
    <w:rsid w:val="6FDA01DE"/>
    <w:rsid w:val="74EB3E3A"/>
    <w:rsid w:val="79C60488"/>
    <w:rsid w:val="7A5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autoRedefine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footer"/>
    <w:basedOn w:val="1"/>
    <w:link w:val="13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3 Char"/>
    <w:basedOn w:val="9"/>
    <w:link w:val="2"/>
    <w:semiHidden/>
    <w:uiPriority w:val="9"/>
    <w:rPr>
      <w:rFonts w:ascii="Calibri" w:hAnsi="Calibri"/>
      <w:b/>
      <w:bCs/>
      <w:sz w:val="32"/>
      <w:szCs w:val="32"/>
    </w:rPr>
  </w:style>
  <w:style w:type="character" w:customStyle="1" w:styleId="13">
    <w:name w:val="Footer Char"/>
    <w:basedOn w:val="9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4">
    <w:name w:val="Header Char"/>
    <w:basedOn w:val="9"/>
    <w:link w:val="5"/>
    <w:semiHidden/>
    <w:uiPriority w:val="99"/>
    <w:rPr>
      <w:rFonts w:ascii="Calibri" w:hAnsi="Calibri"/>
      <w:sz w:val="18"/>
      <w:szCs w:val="18"/>
    </w:rPr>
  </w:style>
  <w:style w:type="paragraph" w:customStyle="1" w:styleId="15">
    <w:name w:val="t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Table Text"/>
    <w:basedOn w:val="1"/>
    <w:autoRedefine/>
    <w:semiHidden/>
    <w:qFormat/>
    <w:uiPriority w:val="99"/>
    <w:rPr>
      <w:rFonts w:ascii="宋体" w:hAnsi="宋体" w:cs="宋体"/>
      <w:sz w:val="20"/>
      <w:szCs w:val="20"/>
      <w:lang w:eastAsia="en-US"/>
    </w:rPr>
  </w:style>
  <w:style w:type="table" w:customStyle="1" w:styleId="17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3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single"/>
    </w:rPr>
  </w:style>
  <w:style w:type="character" w:customStyle="1" w:styleId="20">
    <w:name w:val="font0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9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4516</Words>
  <Characters>4738</Characters>
  <Lines>0</Lines>
  <Paragraphs>0</Paragraphs>
  <TotalTime>65</TotalTime>
  <ScaleCrop>false</ScaleCrop>
  <LinksUpToDate>false</LinksUpToDate>
  <CharactersWithSpaces>4966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2022-11-01T02:04:00Z</dcterms:created>
  <dc:creator>Administrator</dc:creator>
  <cp:lastModifiedBy>小月亮</cp:lastModifiedBy>
  <cp:lastPrinted>2025-02-28T07:34:00Z</cp:lastPrinted>
  <dcterms:modified xsi:type="dcterms:W3CDTF">2025-02-28T07:49:45Z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6EB9C2CC102F410887071C9558029183</vt:lpwstr>
  </property>
  <property fmtid="{D5CDD505-2E9C-101B-9397-08002B2CF9AE}" pid="4" name="KSOTemplateDocerSaveRecord">
    <vt:lpwstr>eyJoZGlkIjoiN2RlNjM5Njc4YjY4NzY2NzhjYjNhYTgyNjEyODE3OGYiLCJ1c2VySWQiOiIzMTA1NDQ1NDkifQ==</vt:lpwstr>
  </property>
</Properties>
</file>